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beforeAutospacing="0" w:after="0" w:afterAutospacing="0" w:line="240" w:lineRule="auto"/>
        <w:ind w:left="0" w:leftChars="0"/>
        <w:jc w:val="center"/>
        <w:textAlignment w:val="auto"/>
        <w:rPr>
          <w:rFonts w:hint="eastAsia" w:ascii="宋体" w:hAnsi="宋体" w:eastAsia="宋体"/>
          <w:b/>
          <w:color w:val="FF0000"/>
          <w:spacing w:val="113"/>
          <w:sz w:val="68"/>
          <w:szCs w:val="44"/>
          <w:lang w:eastAsia="zh-CN"/>
        </w:rPr>
      </w:pPr>
      <w:r>
        <w:rPr>
          <w:rFonts w:hint="eastAsia" w:ascii="宋体" w:hAnsi="宋体" w:eastAsia="宋体"/>
          <w:b/>
          <w:color w:val="FF0000"/>
          <w:spacing w:val="113"/>
          <w:sz w:val="68"/>
          <w:szCs w:val="44"/>
        </w:rPr>
        <w:t>铜仁市交通学校</w:t>
      </w:r>
    </w:p>
    <w:p>
      <w:pPr>
        <w:keepNext w:val="0"/>
        <w:keepLines w:val="0"/>
        <w:pageBreakBefore w:val="0"/>
        <w:widowControl/>
        <w:kinsoku/>
        <w:wordWrap/>
        <w:overflowPunct/>
        <w:topLinePunct w:val="0"/>
        <w:autoSpaceDE/>
        <w:autoSpaceDN/>
        <w:bidi w:val="0"/>
        <w:adjustRightInd w:val="0"/>
        <w:snapToGrid w:val="0"/>
        <w:spacing w:beforeAutospacing="0" w:after="0" w:afterAutospacing="0" w:line="240" w:lineRule="auto"/>
        <w:ind w:left="0" w:leftChars="0"/>
        <w:jc w:val="center"/>
        <w:textAlignment w:val="auto"/>
        <w:rPr>
          <w:rFonts w:hint="eastAsia" w:ascii="宋体" w:hAnsi="宋体" w:eastAsia="宋体"/>
          <w:b/>
          <w:color w:val="FF0000"/>
          <w:sz w:val="80"/>
          <w:szCs w:val="44"/>
        </w:rPr>
      </w:pPr>
      <w:r>
        <w:rPr>
          <w:rFonts w:hint="eastAsia" w:ascii="宋体" w:hAnsi="宋体" w:eastAsia="宋体"/>
          <w:b/>
          <w:color w:val="FF0000"/>
          <w:sz w:val="80"/>
          <w:szCs w:val="44"/>
        </w:rPr>
        <w:t>简</w:t>
      </w:r>
      <w:r>
        <w:rPr>
          <w:rFonts w:hint="eastAsia" w:ascii="宋体" w:hAnsi="宋体" w:eastAsia="宋体"/>
          <w:b/>
          <w:color w:val="FF0000"/>
          <w:sz w:val="80"/>
          <w:szCs w:val="44"/>
          <w:lang w:val="en-US" w:eastAsia="zh-CN"/>
        </w:rPr>
        <w:t xml:space="preserve"> </w:t>
      </w:r>
      <w:r>
        <w:rPr>
          <w:rFonts w:hint="eastAsia" w:ascii="宋体" w:hAnsi="宋体" w:eastAsia="宋体"/>
          <w:b/>
          <w:color w:val="FF0000"/>
          <w:sz w:val="80"/>
          <w:szCs w:val="44"/>
        </w:rPr>
        <w:t>报</w:t>
      </w:r>
    </w:p>
    <w:p>
      <w:pPr>
        <w:keepNext w:val="0"/>
        <w:keepLines w:val="0"/>
        <w:pageBreakBefore w:val="0"/>
        <w:widowControl/>
        <w:pBdr>
          <w:bottom w:val="single" w:color="auto" w:sz="6" w:space="1"/>
          <w:between w:val="single" w:color="auto" w:sz="6" w:space="1"/>
        </w:pBdr>
        <w:kinsoku/>
        <w:wordWrap/>
        <w:overflowPunct/>
        <w:topLinePunct w:val="0"/>
        <w:autoSpaceDE/>
        <w:autoSpaceDN/>
        <w:bidi w:val="0"/>
        <w:adjustRightInd w:val="0"/>
        <w:snapToGrid w:val="0"/>
        <w:spacing w:beforeAutospacing="0" w:after="0" w:afterAutospacing="0" w:line="640" w:lineRule="exact"/>
        <w:ind w:left="0" w:leftChars="0"/>
        <w:textAlignment w:val="auto"/>
        <w:rPr>
          <w:rFonts w:hint="eastAsia" w:ascii="方正小标宋_GBK" w:hAnsi="方正小标宋_GBK" w:eastAsia="方正小标宋_GBK" w:cs="方正小标宋_GBK"/>
          <w:b w:val="0"/>
          <w:bCs w:val="0"/>
          <w:i w:val="0"/>
          <w:caps w:val="0"/>
          <w:color w:val="auto"/>
          <w:spacing w:val="0"/>
          <w:sz w:val="44"/>
          <w:szCs w:val="44"/>
          <w:shd w:val="clear" w:fill="FFFFFF"/>
          <w:lang w:val="en-US" w:eastAsia="zh-CN"/>
        </w:rPr>
      </w:pPr>
      <w:r>
        <w:rPr>
          <w:rFonts w:hint="eastAsia" w:ascii="微软雅黑" w:hAnsi="微软雅黑"/>
          <w:color w:val="auto"/>
          <w:sz w:val="32"/>
          <w:szCs w:val="32"/>
        </w:rPr>
        <w:t>铜仁市交通学校</w:t>
      </w:r>
      <w:r>
        <w:rPr>
          <w:rFonts w:hint="eastAsia" w:ascii="微软雅黑" w:hAnsi="微软雅黑"/>
          <w:color w:val="auto"/>
          <w:sz w:val="32"/>
          <w:szCs w:val="32"/>
          <w:lang w:eastAsia="zh-CN"/>
        </w:rPr>
        <w:t>教务处</w:t>
      </w:r>
      <w:r>
        <w:rPr>
          <w:rFonts w:ascii="微软雅黑" w:hAnsi="微软雅黑"/>
          <w:color w:val="auto"/>
          <w:sz w:val="32"/>
          <w:szCs w:val="32"/>
        </w:rPr>
        <w:t xml:space="preserve"> </w:t>
      </w:r>
      <w:r>
        <w:rPr>
          <w:rFonts w:ascii="微软雅黑" w:hAnsi="微软雅黑"/>
          <w:color w:val="auto"/>
          <w:sz w:val="21"/>
          <w:szCs w:val="21"/>
        </w:rPr>
        <w:t xml:space="preserve"> </w:t>
      </w:r>
      <w:r>
        <w:rPr>
          <w:rFonts w:hint="eastAsia" w:ascii="微软雅黑" w:hAnsi="微软雅黑"/>
          <w:color w:val="auto"/>
          <w:sz w:val="21"/>
          <w:szCs w:val="21"/>
          <w:lang w:val="en-US" w:eastAsia="zh-CN"/>
        </w:rPr>
        <w:t xml:space="preserve">            </w:t>
      </w:r>
      <w:r>
        <w:rPr>
          <w:rFonts w:ascii="微软雅黑" w:hAnsi="微软雅黑"/>
          <w:color w:val="auto"/>
          <w:sz w:val="21"/>
          <w:szCs w:val="21"/>
        </w:rPr>
        <w:t xml:space="preserve"> </w:t>
      </w:r>
      <w:r>
        <w:rPr>
          <w:rFonts w:ascii="微软雅黑" w:hAnsi="微软雅黑"/>
          <w:color w:val="auto"/>
          <w:sz w:val="32"/>
          <w:szCs w:val="32"/>
        </w:rPr>
        <w:t xml:space="preserve"> </w:t>
      </w:r>
      <w:r>
        <w:rPr>
          <w:rFonts w:hint="eastAsia" w:ascii="微软雅黑" w:hAnsi="微软雅黑"/>
          <w:color w:val="auto"/>
          <w:sz w:val="32"/>
          <w:szCs w:val="32"/>
          <w:lang w:val="en-US" w:eastAsia="zh-CN"/>
        </w:rPr>
        <w:t xml:space="preserve">        </w:t>
      </w:r>
      <w:r>
        <w:rPr>
          <w:rFonts w:ascii="微软雅黑" w:hAnsi="微软雅黑"/>
          <w:color w:val="auto"/>
          <w:sz w:val="32"/>
          <w:szCs w:val="32"/>
        </w:rPr>
        <w:t>20</w:t>
      </w:r>
      <w:r>
        <w:rPr>
          <w:rFonts w:hint="eastAsia" w:ascii="微软雅黑" w:hAnsi="微软雅黑"/>
          <w:color w:val="auto"/>
          <w:sz w:val="32"/>
          <w:szCs w:val="32"/>
          <w:lang w:val="en-US" w:eastAsia="zh-CN"/>
        </w:rPr>
        <w:t>23</w:t>
      </w:r>
      <w:r>
        <w:rPr>
          <w:rFonts w:hint="eastAsia" w:ascii="微软雅黑" w:hAnsi="微软雅黑"/>
          <w:color w:val="auto"/>
          <w:sz w:val="32"/>
          <w:szCs w:val="32"/>
        </w:rPr>
        <w:t>年</w:t>
      </w:r>
      <w:r>
        <w:rPr>
          <w:rFonts w:hint="eastAsia" w:ascii="微软雅黑" w:hAnsi="微软雅黑"/>
          <w:color w:val="auto"/>
          <w:sz w:val="32"/>
          <w:szCs w:val="32"/>
          <w:lang w:val="en-US" w:eastAsia="zh-CN"/>
        </w:rPr>
        <w:t>9</w:t>
      </w:r>
      <w:r>
        <w:rPr>
          <w:rFonts w:hint="eastAsia" w:ascii="微软雅黑" w:hAnsi="微软雅黑"/>
          <w:color w:val="auto"/>
          <w:sz w:val="32"/>
          <w:szCs w:val="32"/>
        </w:rPr>
        <w:t>月</w:t>
      </w:r>
      <w:r>
        <w:rPr>
          <w:rFonts w:hint="eastAsia" w:ascii="微软雅黑" w:hAnsi="微软雅黑"/>
          <w:color w:val="auto"/>
          <w:sz w:val="32"/>
          <w:szCs w:val="32"/>
          <w:lang w:val="en-US" w:eastAsia="zh-CN"/>
        </w:rPr>
        <w:t>7</w:t>
      </w:r>
      <w:r>
        <w:rPr>
          <w:rFonts w:hint="eastAsia" w:ascii="微软雅黑" w:hAnsi="微软雅黑"/>
          <w:color w:val="auto"/>
          <w:sz w:val="32"/>
          <w:szCs w:val="32"/>
        </w:rPr>
        <w:t>日</w:t>
      </w:r>
    </w:p>
    <w:p>
      <w:pPr>
        <w:keepNext w:val="0"/>
        <w:keepLines w:val="0"/>
        <w:pageBreakBefore w:val="0"/>
        <w:widowControl/>
        <w:kinsoku/>
        <w:wordWrap/>
        <w:overflowPunct/>
        <w:topLinePunct w:val="0"/>
        <w:autoSpaceDE/>
        <w:autoSpaceDN/>
        <w:bidi w:val="0"/>
        <w:adjustRightInd w:val="0"/>
        <w:snapToGrid w:val="0"/>
        <w:spacing w:beforeAutospacing="0" w:after="0" w:afterAutospacing="0" w:line="640" w:lineRule="exact"/>
        <w:ind w:left="0" w:leftChars="0"/>
        <w:jc w:val="center"/>
        <w:textAlignment w:val="auto"/>
        <w:rPr>
          <w:rFonts w:hint="eastAsia" w:ascii="仿宋_GB2312" w:hAnsi="仿宋_GB2312" w:eastAsia="仿宋_GB2312" w:cs="仿宋_GB2312"/>
          <w:b w:val="0"/>
          <w:bCs/>
          <w:i w:val="0"/>
          <w:caps w:val="0"/>
          <w:color w:val="auto"/>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after="0" w:line="560" w:lineRule="exact"/>
        <w:ind w:firstLine="880" w:firstLineChars="200"/>
        <w:jc w:val="center"/>
        <w:textAlignment w:val="auto"/>
        <w:rPr>
          <w:rFonts w:hint="eastAsia" w:ascii="方正小标宋简体" w:hAnsi="方正小标宋简体" w:eastAsia="方正小标宋简体" w:cs="Times New Roman"/>
          <w:kern w:val="2"/>
          <w:sz w:val="44"/>
          <w:szCs w:val="20"/>
          <w:lang w:val="en-US" w:eastAsia="zh-CN"/>
        </w:rPr>
      </w:pPr>
      <w:bookmarkStart w:id="0" w:name="_GoBack"/>
      <w:r>
        <w:rPr>
          <w:rFonts w:hint="eastAsia" w:ascii="方正小标宋简体" w:hAnsi="方正小标宋简体" w:eastAsia="方正小标宋简体" w:cs="Times New Roman"/>
          <w:kern w:val="2"/>
          <w:sz w:val="44"/>
          <w:szCs w:val="20"/>
          <w:lang w:val="en-US" w:eastAsia="zh-CN"/>
        </w:rPr>
        <w:t>让思政课更有温度，全面落实立德树人</w:t>
      </w:r>
    </w:p>
    <w:p>
      <w:pPr>
        <w:keepNext w:val="0"/>
        <w:keepLines w:val="0"/>
        <w:pageBreakBefore w:val="0"/>
        <w:widowControl w:val="0"/>
        <w:kinsoku/>
        <w:wordWrap/>
        <w:overflowPunct/>
        <w:topLinePunct w:val="0"/>
        <w:autoSpaceDE/>
        <w:autoSpaceDN/>
        <w:bidi w:val="0"/>
        <w:adjustRightInd/>
        <w:snapToGrid/>
        <w:spacing w:after="0" w:line="560" w:lineRule="exact"/>
        <w:ind w:firstLine="880" w:firstLineChars="200"/>
        <w:jc w:val="center"/>
        <w:textAlignment w:val="auto"/>
        <w:rPr>
          <w:rFonts w:hint="eastAsia" w:ascii="仿宋_GB2312" w:hAnsi="仿宋_GB2312" w:eastAsia="仿宋_GB2312" w:cs="仿宋_GB2312"/>
          <w:kern w:val="0"/>
          <w:sz w:val="32"/>
          <w:szCs w:val="32"/>
          <w:u w:val="none"/>
          <w:lang w:val="en-US" w:eastAsia="zh-CN" w:bidi="ar"/>
        </w:rPr>
      </w:pPr>
      <w:r>
        <w:rPr>
          <w:rFonts w:hint="eastAsia" w:ascii="方正小标宋简体" w:hAnsi="方正小标宋简体" w:eastAsia="方正小标宋简体" w:cs="Times New Roman"/>
          <w:kern w:val="2"/>
          <w:sz w:val="44"/>
          <w:szCs w:val="20"/>
          <w:lang w:val="en-US" w:eastAsia="zh-CN"/>
        </w:rPr>
        <w:t>根本任务</w:t>
      </w:r>
    </w:p>
    <w:bookmarkEnd w:id="0"/>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drawing>
          <wp:anchor distT="0" distB="0" distL="114300" distR="114300" simplePos="0" relativeHeight="251659264" behindDoc="0" locked="0" layoutInCell="1" allowOverlap="1">
            <wp:simplePos x="0" y="0"/>
            <wp:positionH relativeFrom="column">
              <wp:posOffset>440690</wp:posOffset>
            </wp:positionH>
            <wp:positionV relativeFrom="paragraph">
              <wp:posOffset>2206625</wp:posOffset>
            </wp:positionV>
            <wp:extent cx="4644390" cy="2928620"/>
            <wp:effectExtent l="0" t="0" r="3810" b="5080"/>
            <wp:wrapSquare wrapText="bothSides"/>
            <wp:docPr id="2" name="图片 2" descr="2801cd9591c524a301a8e492eedc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801cd9591c524a301a8e492eedc449"/>
                    <pic:cNvPicPr>
                      <a:picLocks noChangeAspect="1"/>
                    </pic:cNvPicPr>
                  </pic:nvPicPr>
                  <pic:blipFill>
                    <a:blip r:embed="rId6"/>
                    <a:stretch>
                      <a:fillRect/>
                    </a:stretch>
                  </pic:blipFill>
                  <pic:spPr>
                    <a:xfrm>
                      <a:off x="0" y="0"/>
                      <a:ext cx="4644390" cy="2928620"/>
                    </a:xfrm>
                    <a:prstGeom prst="rect">
                      <a:avLst/>
                    </a:prstGeom>
                  </pic:spPr>
                </pic:pic>
              </a:graphicData>
            </a:graphic>
          </wp:anchor>
        </w:drawing>
      </w:r>
      <w:r>
        <w:rPr>
          <w:rFonts w:hint="eastAsia" w:ascii="仿宋_GB2312" w:hAnsi="仿宋_GB2312" w:eastAsia="仿宋_GB2312" w:cs="Times New Roman"/>
          <w:kern w:val="2"/>
          <w:sz w:val="32"/>
          <w:szCs w:val="20"/>
          <w:lang w:val="en-US" w:eastAsia="zh-CN"/>
        </w:rPr>
        <w:t>为贯彻全国教育大会精神，全面落实立德树人根本任务，进一步深化我校思政课程改革，提升教育质量，近期铜仁市交通学校教务处组织开展了全校思政课教研活动。本次思政教研活动按照学科分组，首先围绕思政课课程性质与任务、学科核心素养与课程目标、课程结构、课程内容、学业质量和课程实施等模块展开了激烈讨论。</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t>其次按照各科指定的相关主题书写教案后，并且围绕学情分析、教学目标、教学内容、教学重难点、教学方法、课程导入、课后反思等内容交流发言。思政课教师张秋秋认为课前要作好充分准备，使学生掌握社会主义核心价值观的要义，以此为切入点引入新课堂，结合网络资源提高思政课程深度和广度。</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drawing>
          <wp:anchor distT="0" distB="0" distL="114300" distR="114300" simplePos="0" relativeHeight="251661312" behindDoc="0" locked="0" layoutInCell="1" allowOverlap="1">
            <wp:simplePos x="0" y="0"/>
            <wp:positionH relativeFrom="column">
              <wp:posOffset>168910</wp:posOffset>
            </wp:positionH>
            <wp:positionV relativeFrom="paragraph">
              <wp:posOffset>84455</wp:posOffset>
            </wp:positionV>
            <wp:extent cx="5082540" cy="3495040"/>
            <wp:effectExtent l="0" t="0" r="3810" b="10160"/>
            <wp:wrapSquare wrapText="bothSides"/>
            <wp:docPr id="4" name="图片 4" descr="11659ae780704402fb0d3dffd9bdc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1659ae780704402fb0d3dffd9bdc70"/>
                    <pic:cNvPicPr>
                      <a:picLocks noChangeAspect="1"/>
                    </pic:cNvPicPr>
                  </pic:nvPicPr>
                  <pic:blipFill>
                    <a:blip r:embed="rId7"/>
                    <a:stretch>
                      <a:fillRect/>
                    </a:stretch>
                  </pic:blipFill>
                  <pic:spPr>
                    <a:xfrm>
                      <a:off x="0" y="0"/>
                      <a:ext cx="5082540" cy="349504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t>思政课教师吴大亨分享了不同版本教材的共同点和不同之处，就现在使用的新版教材相比与旧版教材更为直观的表述了什么是思政？怎样学思政？思政教什么？</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t>当今大数据时代，网络资源丰富，教师可以通过在网上获取哲学相关资料，给学生科普哲学，让学生在生活中发现哲学，加强学生的人生观、世界观、价值观建设。</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drawing>
          <wp:anchor distT="0" distB="0" distL="114300" distR="114300" simplePos="0" relativeHeight="251660288" behindDoc="0" locked="0" layoutInCell="1" allowOverlap="1">
            <wp:simplePos x="0" y="0"/>
            <wp:positionH relativeFrom="column">
              <wp:posOffset>123190</wp:posOffset>
            </wp:positionH>
            <wp:positionV relativeFrom="paragraph">
              <wp:posOffset>175895</wp:posOffset>
            </wp:positionV>
            <wp:extent cx="5145405" cy="3405505"/>
            <wp:effectExtent l="0" t="0" r="17145" b="4445"/>
            <wp:wrapSquare wrapText="bothSides"/>
            <wp:docPr id="3" name="图片 3" descr="9b075c4c9a1f18f6b6bf87ff9e551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b075c4c9a1f18f6b6bf87ff9e551ac"/>
                    <pic:cNvPicPr>
                      <a:picLocks noChangeAspect="1"/>
                    </pic:cNvPicPr>
                  </pic:nvPicPr>
                  <pic:blipFill>
                    <a:blip r:embed="rId8"/>
                    <a:stretch>
                      <a:fillRect/>
                    </a:stretch>
                  </pic:blipFill>
                  <pic:spPr>
                    <a:xfrm>
                      <a:off x="0" y="0"/>
                      <a:ext cx="5145405" cy="3405505"/>
                    </a:xfrm>
                    <a:prstGeom prst="rect">
                      <a:avLst/>
                    </a:prstGeom>
                  </pic:spPr>
                </pic:pic>
              </a:graphicData>
            </a:graphic>
          </wp:anchor>
        </w:drawing>
      </w:r>
      <w:r>
        <w:rPr>
          <w:rFonts w:hint="eastAsia" w:ascii="仿宋_GB2312" w:hAnsi="仿宋_GB2312" w:eastAsia="仿宋_GB2312" w:cs="Times New Roman"/>
          <w:kern w:val="2"/>
          <w:sz w:val="32"/>
          <w:szCs w:val="20"/>
          <w:lang w:val="en-US" w:eastAsia="zh-CN"/>
        </w:rPr>
        <w:t>思政课教师刘开克表示学习历史要让学生清楚的辨别中国古代史、近代史、现代史的区别，通过学习《历史》建立学生文化自信，通过历史人物事迹的典型案例的学习，培养学生的文化认同感。</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Times New Roman"/>
          <w:kern w:val="2"/>
          <w:sz w:val="32"/>
          <w:szCs w:val="20"/>
          <w:lang w:val="en-US" w:eastAsia="zh-CN"/>
        </w:rPr>
      </w:pPr>
      <w:r>
        <w:rPr>
          <w:rFonts w:hint="eastAsia" w:ascii="仿宋_GB2312" w:hAnsi="仿宋_GB2312" w:eastAsia="仿宋_GB2312" w:cs="Times New Roman"/>
          <w:kern w:val="2"/>
          <w:sz w:val="32"/>
          <w:szCs w:val="20"/>
          <w:lang w:val="en-US" w:eastAsia="zh-CN"/>
        </w:rPr>
        <w:t>着力提升思政课程的思想性、科学性、时代性、系统性和指导</w:t>
      </w:r>
      <w:r>
        <w:rPr>
          <w:rFonts w:hint="default" w:ascii="仿宋_GB2312" w:hAnsi="仿宋_GB2312" w:eastAsia="仿宋_GB2312" w:cs="Times New Roman"/>
          <w:kern w:val="2"/>
          <w:sz w:val="32"/>
          <w:szCs w:val="20"/>
          <w:lang w:val="en-US" w:eastAsia="zh-CN"/>
        </w:rPr>
        <w:t>性，</w:t>
      </w:r>
      <w:r>
        <w:rPr>
          <w:rFonts w:hint="eastAsia" w:ascii="仿宋_GB2312" w:hAnsi="仿宋_GB2312" w:eastAsia="仿宋_GB2312" w:cs="Times New Roman"/>
          <w:kern w:val="2"/>
          <w:sz w:val="32"/>
          <w:szCs w:val="20"/>
          <w:lang w:val="en-US" w:eastAsia="zh-CN"/>
        </w:rPr>
        <w:t>明确学生学习相关思政课程后应形成的正确价值观念、必备的品格和关键能力。并且注重教学内容与社会生活、职业生活的联系；注重学生职业道德、劳动精神、劳模精神和工匠精神教育，培育学生职业素养；注重与专业课程相互配合，形成协同育人的教学模式，</w:t>
      </w:r>
      <w:r>
        <w:rPr>
          <w:rFonts w:hint="default" w:ascii="仿宋_GB2312" w:hAnsi="仿宋_GB2312" w:eastAsia="仿宋_GB2312" w:cs="Times New Roman"/>
          <w:kern w:val="2"/>
          <w:sz w:val="32"/>
          <w:szCs w:val="20"/>
          <w:lang w:val="en-US" w:eastAsia="zh-CN"/>
        </w:rPr>
        <w:t>培养德智体美劳全面发展的社会主义建设者和接班人。</w:t>
      </w:r>
    </w:p>
    <w:p>
      <w:pPr>
        <w:pStyle w:val="6"/>
        <w:ind w:left="0" w:leftChars="0" w:firstLine="0" w:firstLineChars="0"/>
        <w:rPr>
          <w:rFonts w:hint="default"/>
          <w:lang w:val="en-US" w:eastAsia="zh-CN"/>
        </w:rPr>
      </w:pPr>
      <w:r>
        <w:rPr>
          <w:rFonts w:hint="eastAsia" w:ascii="仿宋_GB2312" w:hAnsi="仿宋_GB2312" w:eastAsia="仿宋_GB2312" w:cs="仿宋_GB2312"/>
          <w:kern w:val="0"/>
          <w:sz w:val="32"/>
          <w:szCs w:val="32"/>
          <w:u w:val="none"/>
          <w:lang w:val="en-US" w:eastAsia="zh-CN" w:bidi="ar"/>
        </w:rPr>
        <w:t xml:space="preserve">                             （铜仁市交通学校教务处编）</w:t>
      </w:r>
    </w:p>
    <w:sectPr>
      <w:footerReference r:id="rId4" w:type="default"/>
      <w:type w:val="continuous"/>
      <w:pgSz w:w="11906" w:h="16838"/>
      <w:pgMar w:top="2098" w:right="1474" w:bottom="1984" w:left="1587" w:header="851" w:footer="992" w:gutter="0"/>
      <w:cols w:space="425" w:num="1"/>
      <w:rtlGutter w:val="1"/>
      <w:docGrid w:type="linesAndChar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embedRegular r:id="rId1" w:fontKey="{FC12FAE8-1B56-43C3-9459-5AC23F2F75BD}"/>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embedRegular r:id="rId2" w:fontKey="{C37D60B7-5242-454F-8954-38F1D26C9B91}"/>
  </w:font>
  <w:font w:name="仿宋_GB2312">
    <w:panose1 w:val="02010609030101010101"/>
    <w:charset w:val="86"/>
    <w:family w:val="auto"/>
    <w:pitch w:val="default"/>
    <w:sig w:usb0="00000001" w:usb1="080E0000" w:usb2="00000000" w:usb3="00000000" w:csb0="00040000" w:csb1="00000000"/>
    <w:embedRegular r:id="rId3" w:fontKey="{904D5B6A-CDD4-49AC-BC70-1E0156C3AF89}"/>
  </w:font>
  <w:font w:name="方正小标宋简体">
    <w:panose1 w:val="03000509000000000000"/>
    <w:charset w:val="86"/>
    <w:family w:val="auto"/>
    <w:pitch w:val="default"/>
    <w:sig w:usb0="00000001" w:usb1="080E0000" w:usb2="00000000" w:usb3="00000000" w:csb0="00040000" w:csb1="00000000"/>
    <w:embedRegular r:id="rId4" w:fontKey="{EB1F3C21-1092-4D17-9F06-3910F7A553A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kMWUxMjMyOTk1OTQ1NDVjYTkwMWE1ZGRiZWE2OWEifQ=="/>
  </w:docVars>
  <w:rsids>
    <w:rsidRoot w:val="00000000"/>
    <w:rsid w:val="00496DA9"/>
    <w:rsid w:val="00BF3CD7"/>
    <w:rsid w:val="00DF09BC"/>
    <w:rsid w:val="010A0646"/>
    <w:rsid w:val="01376296"/>
    <w:rsid w:val="014C6B51"/>
    <w:rsid w:val="015C23F8"/>
    <w:rsid w:val="01653913"/>
    <w:rsid w:val="01CE33F3"/>
    <w:rsid w:val="021F28D3"/>
    <w:rsid w:val="0251292E"/>
    <w:rsid w:val="029F23DC"/>
    <w:rsid w:val="02F52D96"/>
    <w:rsid w:val="02F852C4"/>
    <w:rsid w:val="03C115C3"/>
    <w:rsid w:val="040902F7"/>
    <w:rsid w:val="040B0A24"/>
    <w:rsid w:val="046B3792"/>
    <w:rsid w:val="04B720CA"/>
    <w:rsid w:val="04CB1095"/>
    <w:rsid w:val="05590525"/>
    <w:rsid w:val="059E0267"/>
    <w:rsid w:val="05CB2073"/>
    <w:rsid w:val="05CE4534"/>
    <w:rsid w:val="05E92C57"/>
    <w:rsid w:val="06000F4D"/>
    <w:rsid w:val="06401369"/>
    <w:rsid w:val="06E31635"/>
    <w:rsid w:val="06F37A6F"/>
    <w:rsid w:val="075753B6"/>
    <w:rsid w:val="08055532"/>
    <w:rsid w:val="094B55D6"/>
    <w:rsid w:val="09A3577C"/>
    <w:rsid w:val="0A943C69"/>
    <w:rsid w:val="0A9D58A0"/>
    <w:rsid w:val="0ACB08A8"/>
    <w:rsid w:val="0AD42BE7"/>
    <w:rsid w:val="0B985F88"/>
    <w:rsid w:val="0BB164E0"/>
    <w:rsid w:val="0CD9698F"/>
    <w:rsid w:val="0CFA3D8A"/>
    <w:rsid w:val="0CFB73D0"/>
    <w:rsid w:val="0DFB3560"/>
    <w:rsid w:val="0E166D91"/>
    <w:rsid w:val="0ED324EF"/>
    <w:rsid w:val="0F9653AA"/>
    <w:rsid w:val="0F9C7C21"/>
    <w:rsid w:val="0FC73B59"/>
    <w:rsid w:val="101E0444"/>
    <w:rsid w:val="10C049F1"/>
    <w:rsid w:val="11121437"/>
    <w:rsid w:val="12905B95"/>
    <w:rsid w:val="159F366D"/>
    <w:rsid w:val="16923F68"/>
    <w:rsid w:val="16BA69D0"/>
    <w:rsid w:val="1709007D"/>
    <w:rsid w:val="197C6BC6"/>
    <w:rsid w:val="199450E1"/>
    <w:rsid w:val="19F416DC"/>
    <w:rsid w:val="1A5612D8"/>
    <w:rsid w:val="1A6A4F86"/>
    <w:rsid w:val="1ACC23CB"/>
    <w:rsid w:val="1AF54028"/>
    <w:rsid w:val="1B150688"/>
    <w:rsid w:val="1DDF12A2"/>
    <w:rsid w:val="1E4C1A63"/>
    <w:rsid w:val="1EBB4EBE"/>
    <w:rsid w:val="1FA6551F"/>
    <w:rsid w:val="1FB3757C"/>
    <w:rsid w:val="1FE633AC"/>
    <w:rsid w:val="20F47B8A"/>
    <w:rsid w:val="217525D7"/>
    <w:rsid w:val="222F46BB"/>
    <w:rsid w:val="228F2E29"/>
    <w:rsid w:val="23743E71"/>
    <w:rsid w:val="24823E65"/>
    <w:rsid w:val="2662537A"/>
    <w:rsid w:val="266E5F76"/>
    <w:rsid w:val="26952EFF"/>
    <w:rsid w:val="27131C45"/>
    <w:rsid w:val="278C50CF"/>
    <w:rsid w:val="27BB1E94"/>
    <w:rsid w:val="282C092A"/>
    <w:rsid w:val="28643787"/>
    <w:rsid w:val="28681C13"/>
    <w:rsid w:val="2918415C"/>
    <w:rsid w:val="298905EE"/>
    <w:rsid w:val="299561A6"/>
    <w:rsid w:val="29A2132D"/>
    <w:rsid w:val="2A173392"/>
    <w:rsid w:val="2A1D2303"/>
    <w:rsid w:val="2A937C1B"/>
    <w:rsid w:val="2B85032B"/>
    <w:rsid w:val="2B8531C3"/>
    <w:rsid w:val="2BA75360"/>
    <w:rsid w:val="2D007D2B"/>
    <w:rsid w:val="2E077055"/>
    <w:rsid w:val="2EA12A70"/>
    <w:rsid w:val="2ED356C6"/>
    <w:rsid w:val="2F42009C"/>
    <w:rsid w:val="2F5C13EC"/>
    <w:rsid w:val="31305339"/>
    <w:rsid w:val="31383317"/>
    <w:rsid w:val="315650A2"/>
    <w:rsid w:val="34027846"/>
    <w:rsid w:val="354209C3"/>
    <w:rsid w:val="354A0F36"/>
    <w:rsid w:val="37C86B9C"/>
    <w:rsid w:val="38BE3756"/>
    <w:rsid w:val="38E75E62"/>
    <w:rsid w:val="39FC7C9F"/>
    <w:rsid w:val="3A620111"/>
    <w:rsid w:val="3B435827"/>
    <w:rsid w:val="3B47390A"/>
    <w:rsid w:val="3BF02F70"/>
    <w:rsid w:val="3D1B5309"/>
    <w:rsid w:val="3DAA3AFB"/>
    <w:rsid w:val="3E1A4E5E"/>
    <w:rsid w:val="3E462D5F"/>
    <w:rsid w:val="3EC7595B"/>
    <w:rsid w:val="3F3062AE"/>
    <w:rsid w:val="3F85256F"/>
    <w:rsid w:val="3FC62024"/>
    <w:rsid w:val="3FF74952"/>
    <w:rsid w:val="403226F1"/>
    <w:rsid w:val="433D15EB"/>
    <w:rsid w:val="439A2D47"/>
    <w:rsid w:val="44003361"/>
    <w:rsid w:val="4459714C"/>
    <w:rsid w:val="447D7346"/>
    <w:rsid w:val="44DE328A"/>
    <w:rsid w:val="45283C59"/>
    <w:rsid w:val="46DF533E"/>
    <w:rsid w:val="47AE2641"/>
    <w:rsid w:val="47C37DB0"/>
    <w:rsid w:val="48284AC3"/>
    <w:rsid w:val="492F062F"/>
    <w:rsid w:val="494B6CBB"/>
    <w:rsid w:val="49872D79"/>
    <w:rsid w:val="49AE1B67"/>
    <w:rsid w:val="4A0550BC"/>
    <w:rsid w:val="4A374AD1"/>
    <w:rsid w:val="4A385731"/>
    <w:rsid w:val="4A82433A"/>
    <w:rsid w:val="4B803653"/>
    <w:rsid w:val="4C384BDD"/>
    <w:rsid w:val="4DC77C07"/>
    <w:rsid w:val="4DC94652"/>
    <w:rsid w:val="4DD14522"/>
    <w:rsid w:val="4FA25887"/>
    <w:rsid w:val="50172772"/>
    <w:rsid w:val="50824CB1"/>
    <w:rsid w:val="512B7442"/>
    <w:rsid w:val="51CD2222"/>
    <w:rsid w:val="52632462"/>
    <w:rsid w:val="52A9162F"/>
    <w:rsid w:val="52F469D8"/>
    <w:rsid w:val="5371391C"/>
    <w:rsid w:val="55C26D7B"/>
    <w:rsid w:val="563022B3"/>
    <w:rsid w:val="564A4CC8"/>
    <w:rsid w:val="57511819"/>
    <w:rsid w:val="57B86DB0"/>
    <w:rsid w:val="58C82E25"/>
    <w:rsid w:val="58F3006E"/>
    <w:rsid w:val="59D12B82"/>
    <w:rsid w:val="5A19426F"/>
    <w:rsid w:val="5B166333"/>
    <w:rsid w:val="5B2374A5"/>
    <w:rsid w:val="5BFA4282"/>
    <w:rsid w:val="5C621D10"/>
    <w:rsid w:val="5C624E41"/>
    <w:rsid w:val="5D931873"/>
    <w:rsid w:val="5E82068C"/>
    <w:rsid w:val="5EED48EB"/>
    <w:rsid w:val="5F5D4AC0"/>
    <w:rsid w:val="6072201B"/>
    <w:rsid w:val="609825D8"/>
    <w:rsid w:val="60C91183"/>
    <w:rsid w:val="60CE156B"/>
    <w:rsid w:val="610A4840"/>
    <w:rsid w:val="61112140"/>
    <w:rsid w:val="61794A22"/>
    <w:rsid w:val="633A597E"/>
    <w:rsid w:val="64562268"/>
    <w:rsid w:val="657B345C"/>
    <w:rsid w:val="660E4E54"/>
    <w:rsid w:val="66367195"/>
    <w:rsid w:val="68606B11"/>
    <w:rsid w:val="687F5939"/>
    <w:rsid w:val="690B0AF3"/>
    <w:rsid w:val="698316B0"/>
    <w:rsid w:val="69C245C7"/>
    <w:rsid w:val="6A040A2A"/>
    <w:rsid w:val="6B466059"/>
    <w:rsid w:val="6CDE10A7"/>
    <w:rsid w:val="6DA53EA6"/>
    <w:rsid w:val="6DF639B2"/>
    <w:rsid w:val="6E114CDB"/>
    <w:rsid w:val="6E587601"/>
    <w:rsid w:val="6FA61B3A"/>
    <w:rsid w:val="6FA77FA7"/>
    <w:rsid w:val="6FAC1B74"/>
    <w:rsid w:val="704936A5"/>
    <w:rsid w:val="707D1C65"/>
    <w:rsid w:val="709C6B3D"/>
    <w:rsid w:val="70A01008"/>
    <w:rsid w:val="70AC3AFD"/>
    <w:rsid w:val="70FB3331"/>
    <w:rsid w:val="71551642"/>
    <w:rsid w:val="725A7AA6"/>
    <w:rsid w:val="72E079FC"/>
    <w:rsid w:val="734656CF"/>
    <w:rsid w:val="745F0FE5"/>
    <w:rsid w:val="768D2703"/>
    <w:rsid w:val="76B92C22"/>
    <w:rsid w:val="77975C8C"/>
    <w:rsid w:val="780E60C8"/>
    <w:rsid w:val="78110764"/>
    <w:rsid w:val="782268C9"/>
    <w:rsid w:val="788466A2"/>
    <w:rsid w:val="79154129"/>
    <w:rsid w:val="7B095A76"/>
    <w:rsid w:val="7CEF5398"/>
    <w:rsid w:val="7DA71CDE"/>
    <w:rsid w:val="7E844517"/>
    <w:rsid w:val="7E9F3569"/>
    <w:rsid w:val="7EAB4E1D"/>
    <w:rsid w:val="7EB7160B"/>
    <w:rsid w:val="7FF2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99"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pPr>
    <w:rPr>
      <w:rFonts w:ascii="Tahoma" w:hAnsi="Tahoma" w:eastAsia="微软雅黑" w:cs="Times New Roman"/>
      <w:kern w:val="0"/>
      <w:sz w:val="22"/>
      <w:szCs w:val="22"/>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Subtitle"/>
    <w:basedOn w:val="1"/>
    <w:next w:val="1"/>
    <w:autoRedefine/>
    <w:qFormat/>
    <w:uiPriority w:val="11"/>
    <w:pPr>
      <w:jc w:val="center"/>
      <w:outlineLvl w:val="1"/>
    </w:pPr>
    <w:rPr>
      <w:rFonts w:eastAsia="楷体_GB2312"/>
      <w:kern w:val="28"/>
      <w:sz w:val="32"/>
      <w:szCs w:val="32"/>
    </w:rPr>
  </w:style>
  <w:style w:type="paragraph" w:styleId="6">
    <w:name w:val="index 9"/>
    <w:basedOn w:val="1"/>
    <w:next w:val="1"/>
    <w:autoRedefine/>
    <w:qFormat/>
    <w:uiPriority w:val="99"/>
    <w:pPr>
      <w:ind w:left="1600" w:leftChars="1600"/>
    </w:pPr>
  </w:style>
  <w:style w:type="paragraph" w:styleId="7">
    <w:name w:val="Normal (Web)"/>
    <w:basedOn w:val="1"/>
    <w:next w:val="6"/>
    <w:autoRedefine/>
    <w:qFormat/>
    <w:uiPriority w:val="0"/>
    <w:pPr>
      <w:spacing w:before="0" w:beforeAutospacing="1" w:after="0" w:afterAutospacing="1"/>
      <w:ind w:left="0" w:right="0"/>
      <w:jc w:val="left"/>
    </w:pPr>
    <w:rPr>
      <w:kern w:val="0"/>
      <w:sz w:val="24"/>
      <w:lang w:val="en-US" w:eastAsia="zh-CN" w:bidi="ar"/>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FollowedHyperlink"/>
    <w:basedOn w:val="10"/>
    <w:autoRedefine/>
    <w:qFormat/>
    <w:uiPriority w:val="0"/>
    <w:rPr>
      <w:color w:val="646464"/>
      <w:sz w:val="18"/>
      <w:szCs w:val="18"/>
      <w:u w:val="none"/>
    </w:rPr>
  </w:style>
  <w:style w:type="character" w:styleId="13">
    <w:name w:val="Hyperlink"/>
    <w:basedOn w:val="10"/>
    <w:autoRedefine/>
    <w:qFormat/>
    <w:uiPriority w:val="0"/>
    <w:rPr>
      <w:color w:val="0000FF"/>
      <w:u w:val="single"/>
    </w:rPr>
  </w:style>
  <w:style w:type="paragraph" w:customStyle="1" w:styleId="14">
    <w:name w:val="正文-公1"/>
    <w:basedOn w:val="15"/>
    <w:next w:val="7"/>
    <w:autoRedefine/>
    <w:qFormat/>
    <w:uiPriority w:val="0"/>
    <w:pPr>
      <w:ind w:firstLine="200" w:firstLineChars="200"/>
    </w:pPr>
    <w:rPr>
      <w:rFonts w:ascii="Times New Roman" w:hAnsi="Times New Roman" w:eastAsia="宋体" w:cs="Times New Roman"/>
    </w:rPr>
  </w:style>
  <w:style w:type="paragraph" w:customStyle="1" w:styleId="15">
    <w:name w:val="正文 New New New"/>
    <w:next w:val="14"/>
    <w:autoRedefine/>
    <w:qFormat/>
    <w:uiPriority w:val="99"/>
    <w:pPr>
      <w:widowControl w:val="0"/>
      <w:jc w:val="both"/>
    </w:pPr>
    <w:rPr>
      <w:rFonts w:ascii="Calibri" w:hAnsi="Calibri" w:eastAsia="宋体" w:cs="黑体"/>
      <w:kern w:val="2"/>
      <w:sz w:val="21"/>
      <w:szCs w:val="24"/>
      <w:lang w:val="en-US" w:eastAsia="zh-CN" w:bidi="ar-SA"/>
    </w:rPr>
  </w:style>
  <w:style w:type="paragraph" w:customStyle="1" w:styleId="16">
    <w:name w:val="标题 Char Char"/>
    <w:basedOn w:val="17"/>
    <w:next w:val="5"/>
    <w:autoRedefine/>
    <w:qFormat/>
    <w:uiPriority w:val="99"/>
    <w:pPr>
      <w:jc w:val="center"/>
      <w:outlineLvl w:val="0"/>
    </w:pPr>
    <w:rPr>
      <w:rFonts w:ascii="Arial" w:hAnsi="Arial"/>
      <w:b/>
      <w:sz w:val="32"/>
    </w:rPr>
  </w:style>
  <w:style w:type="paragraph" w:customStyle="1" w:styleId="17">
    <w:name w:val="正文 New New New New New New New New"/>
    <w:next w:val="16"/>
    <w:autoRedefine/>
    <w:qFormat/>
    <w:uiPriority w:val="99"/>
    <w:pPr>
      <w:widowControl w:val="0"/>
      <w:jc w:val="both"/>
    </w:pPr>
    <w:rPr>
      <w:rFonts w:ascii="Calibri" w:hAnsi="Calibri" w:eastAsia="宋体" w:cs="Calibri"/>
      <w:kern w:val="2"/>
      <w:sz w:val="21"/>
      <w:szCs w:val="21"/>
      <w:lang w:val="en-US" w:eastAsia="zh-CN" w:bidi="ar-SA"/>
    </w:rPr>
  </w:style>
  <w:style w:type="paragraph" w:styleId="18">
    <w:name w:val="List Paragraph"/>
    <w:basedOn w:val="1"/>
    <w:autoRedefine/>
    <w:qFormat/>
    <w:uiPriority w:val="99"/>
    <w:pPr>
      <w:ind w:firstLine="420" w:firstLineChars="200"/>
    </w:pPr>
  </w:style>
  <w:style w:type="character" w:customStyle="1" w:styleId="19">
    <w:name w:val="item-name"/>
    <w:basedOn w:val="10"/>
    <w:autoRedefine/>
    <w:qFormat/>
    <w:uiPriority w:val="0"/>
  </w:style>
  <w:style w:type="character" w:customStyle="1" w:styleId="20">
    <w:name w:val="item-name1"/>
    <w:basedOn w:val="10"/>
    <w:autoRedefine/>
    <w:qFormat/>
    <w:uiPriority w:val="0"/>
  </w:style>
  <w:style w:type="character" w:customStyle="1" w:styleId="21">
    <w:name w:val="xubox_tabnow"/>
    <w:basedOn w:val="10"/>
    <w:autoRedefine/>
    <w:qFormat/>
    <w:uiPriority w:val="0"/>
    <w:rPr>
      <w:bdr w:val="single" w:color="CCCCCC" w:sz="4" w:space="0"/>
      <w:shd w:val="clear" w:fill="FFFFFF"/>
    </w:rPr>
  </w:style>
  <w:style w:type="paragraph" w:customStyle="1" w:styleId="22">
    <w:name w:val="样式 左 行距: 最小值 28 磅"/>
    <w:basedOn w:val="1"/>
    <w:autoRedefine/>
    <w:qFormat/>
    <w:uiPriority w:val="0"/>
    <w:pPr>
      <w:shd w:val="clear" w:color="auto" w:fill="FFFFFF"/>
      <w:spacing w:line="360" w:lineRule="atLeast"/>
    </w:pPr>
    <w:rPr>
      <w:rFonts w:cs="Calibri"/>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734</Words>
  <Characters>737</Characters>
  <Lines>0</Lines>
  <Paragraphs>0</Paragraphs>
  <TotalTime>3</TotalTime>
  <ScaleCrop>false</ScaleCrop>
  <LinksUpToDate>false</LinksUpToDate>
  <CharactersWithSpaces>791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2019-09-23T04:48:00Z</dcterms:created>
  <dc:creator>Administrator</dc:creator>
  <cp:lastModifiedBy>六点半</cp:lastModifiedBy>
  <cp:lastPrinted>2022-03-03T01:13:00Z</cp:lastPrinted>
  <dcterms:modified xsi:type="dcterms:W3CDTF">2024-05-23T08:48:55Z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ABF96794113F4BC79B21725E5DBFDAE4_13</vt:lpwstr>
  </property>
</Properties>
</file>