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0" w:lineRule="atLeast"/>
        <w:jc w:val="center"/>
        <w:rPr>
          <w:rFonts w:hint="eastAsia" w:ascii="宋体" w:hAnsi="宋体" w:eastAsia="宋体" w:cs="宋体"/>
          <w:b/>
          <w:color w:val="FF0000"/>
          <w:sz w:val="52"/>
          <w:szCs w:val="52"/>
        </w:rPr>
      </w:pPr>
      <w:r>
        <w:rPr>
          <w:rFonts w:hint="eastAsia" w:ascii="宋体" w:hAnsi="宋体" w:eastAsia="宋体" w:cs="宋体"/>
          <w:b/>
          <w:color w:val="FF0000"/>
          <w:sz w:val="52"/>
          <w:szCs w:val="52"/>
        </w:rPr>
        <w:t>简</w:t>
      </w:r>
      <w:r>
        <w:rPr>
          <w:rFonts w:hint="eastAsia" w:ascii="宋体" w:hAnsi="宋体" w:eastAsia="宋体" w:cs="宋体"/>
          <w:b/>
          <w:color w:val="FF0000"/>
          <w:sz w:val="52"/>
          <w:szCs w:val="52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/>
          <w:color w:val="FF0000"/>
          <w:sz w:val="52"/>
          <w:szCs w:val="52"/>
        </w:rPr>
        <w:t>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color w:val="FF0000"/>
          <w:sz w:val="28"/>
          <w:szCs w:val="28"/>
          <w:u w:val="single"/>
        </w:rPr>
      </w:pPr>
      <w:r>
        <w:rPr>
          <w:rFonts w:hint="eastAsia" w:ascii="宋体" w:hAnsi="宋体" w:eastAsia="宋体" w:cs="宋体"/>
          <w:color w:val="FF0000"/>
          <w:sz w:val="28"/>
          <w:szCs w:val="28"/>
          <w:u w:val="single"/>
        </w:rPr>
        <w:t>铜仁市交通学校</w:t>
      </w:r>
      <w:r>
        <w:rPr>
          <w:rFonts w:hint="eastAsia" w:ascii="宋体" w:hAnsi="宋体" w:eastAsia="宋体" w:cs="宋体"/>
          <w:color w:val="FF0000"/>
          <w:sz w:val="28"/>
          <w:szCs w:val="28"/>
          <w:u w:val="single"/>
          <w:lang w:eastAsia="zh-CN"/>
        </w:rPr>
        <w:t>招就</w:t>
      </w:r>
      <w:r>
        <w:rPr>
          <w:rFonts w:hint="eastAsia" w:ascii="宋体" w:hAnsi="宋体" w:eastAsia="宋体" w:cs="宋体"/>
          <w:color w:val="FF0000"/>
          <w:sz w:val="28"/>
          <w:szCs w:val="28"/>
          <w:u w:val="single"/>
        </w:rPr>
        <w:t>处                       202</w:t>
      </w:r>
      <w:r>
        <w:rPr>
          <w:rFonts w:hint="eastAsia" w:ascii="宋体" w:hAnsi="宋体" w:eastAsia="宋体" w:cs="宋体"/>
          <w:color w:val="FF0000"/>
          <w:sz w:val="28"/>
          <w:szCs w:val="28"/>
          <w:u w:val="single"/>
          <w:lang w:val="en-US" w:eastAsia="zh-CN"/>
        </w:rPr>
        <w:t>2</w:t>
      </w:r>
      <w:r>
        <w:rPr>
          <w:rFonts w:hint="eastAsia" w:ascii="宋体" w:hAnsi="宋体" w:eastAsia="宋体" w:cs="宋体"/>
          <w:color w:val="FF0000"/>
          <w:sz w:val="28"/>
          <w:szCs w:val="28"/>
          <w:u w:val="single"/>
        </w:rPr>
        <w:t>年</w:t>
      </w:r>
      <w:r>
        <w:rPr>
          <w:rFonts w:hint="eastAsia" w:ascii="宋体" w:hAnsi="宋体" w:eastAsia="宋体" w:cs="宋体"/>
          <w:color w:val="FF0000"/>
          <w:sz w:val="28"/>
          <w:szCs w:val="28"/>
          <w:u w:val="single"/>
          <w:lang w:val="en-US" w:eastAsia="zh-CN"/>
        </w:rPr>
        <w:t>6</w:t>
      </w:r>
      <w:r>
        <w:rPr>
          <w:rFonts w:hint="eastAsia" w:ascii="宋体" w:hAnsi="宋体" w:eastAsia="宋体" w:cs="宋体"/>
          <w:color w:val="FF0000"/>
          <w:sz w:val="28"/>
          <w:szCs w:val="28"/>
          <w:u w:val="single"/>
        </w:rPr>
        <w:t>月</w:t>
      </w:r>
      <w:r>
        <w:rPr>
          <w:rFonts w:hint="eastAsia" w:ascii="宋体" w:hAnsi="宋体" w:eastAsia="宋体" w:cs="宋体"/>
          <w:color w:val="FF0000"/>
          <w:sz w:val="28"/>
          <w:szCs w:val="28"/>
          <w:u w:val="single"/>
          <w:lang w:val="en-US" w:eastAsia="zh-CN"/>
        </w:rPr>
        <w:t>24</w:t>
      </w:r>
      <w:r>
        <w:rPr>
          <w:rFonts w:hint="eastAsia" w:ascii="宋体" w:hAnsi="宋体" w:eastAsia="宋体" w:cs="宋体"/>
          <w:color w:val="FF0000"/>
          <w:sz w:val="28"/>
          <w:szCs w:val="28"/>
          <w:u w:val="single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铜仁市交通学校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组织开展第二期网络创业培训</w:t>
      </w:r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（直播版）</w:t>
      </w:r>
    </w:p>
    <w:p>
      <w:pPr>
        <w:ind w:firstLine="420" w:firstLineChars="200"/>
        <w:rPr>
          <w:rFonts w:hint="eastAsia"/>
          <w:lang w:val="en-US" w:eastAsia="zh-CN"/>
        </w:rPr>
      </w:pPr>
    </w:p>
    <w:p>
      <w:pPr>
        <w:ind w:firstLine="420" w:firstLineChars="200"/>
        <w:rPr>
          <w:rFonts w:hint="eastAsia"/>
          <w:lang w:val="en-US" w:eastAsia="zh-CN"/>
        </w:rPr>
      </w:pPr>
    </w:p>
    <w:p>
      <w:pPr>
        <w:ind w:firstLine="420" w:firstLineChars="200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月20日，万山区2022年东西部劳务协作第二期网络创业培训（直播版）班在铜仁市交通学校举行开班仪式，铜仁市交通学校招生就业处负责人洪世海主任、省网络创业培训专家刘杰、田茂菊老师参加了开班仪式，本次培训共有70名学员，培训时间为6月20日-26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219075</wp:posOffset>
            </wp:positionV>
            <wp:extent cx="5264785" cy="3950335"/>
            <wp:effectExtent l="0" t="0" r="12065" b="12065"/>
            <wp:wrapTight wrapText="bothSides">
              <wp:wrapPolygon>
                <wp:start x="0" y="0"/>
                <wp:lineTo x="0" y="21458"/>
                <wp:lineTo x="21493" y="21458"/>
                <wp:lineTo x="21493" y="0"/>
                <wp:lineTo x="0" y="0"/>
              </wp:wrapPolygon>
            </wp:wrapTight>
            <wp:docPr id="1" name="图片 1" descr="微信图片_202206241659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20624165924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125095</wp:posOffset>
            </wp:positionV>
            <wp:extent cx="5264785" cy="3950335"/>
            <wp:effectExtent l="0" t="0" r="12065" b="12065"/>
            <wp:wrapTight wrapText="bothSides">
              <wp:wrapPolygon>
                <wp:start x="0" y="0"/>
                <wp:lineTo x="0" y="21458"/>
                <wp:lineTo x="21493" y="21458"/>
                <wp:lineTo x="21493" y="0"/>
                <wp:lineTo x="0" y="0"/>
              </wp:wrapPolygon>
            </wp:wrapTight>
            <wp:docPr id="2" name="图片 2" descr="微信图片_202206241659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20624165924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此次创业培训的教学内容实践性比较强，主要涉及网络创业与直播经济、直播创业项目挖掘、直播创业项目分析、直播创业风险评估、直播内容筹划、直播现场筹划、直播人员筹划、直播资金筹划、直播运营概述、直播运营要点、直播运营设计、开播前准备、直播中实施与管控、直播运营优化思路、直播运营数据效果分析、直播运营优化要点等知识。培训分为两个教学班级，每班35人，分别分组教学，每组7人，课堂互动性强，充分激发和调动了学员的学习兴趣和积极性。每位学员亲自上场直播，其他学员观看并与在播学员互动，学员感受最真实的直播体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73025</wp:posOffset>
            </wp:positionH>
            <wp:positionV relativeFrom="paragraph">
              <wp:posOffset>4448810</wp:posOffset>
            </wp:positionV>
            <wp:extent cx="5255260" cy="3941445"/>
            <wp:effectExtent l="0" t="0" r="2540" b="1905"/>
            <wp:wrapTight wrapText="bothSides">
              <wp:wrapPolygon>
                <wp:start x="0" y="0"/>
                <wp:lineTo x="0" y="21506"/>
                <wp:lineTo x="21532" y="21506"/>
                <wp:lineTo x="21532" y="0"/>
                <wp:lineTo x="0" y="0"/>
              </wp:wrapPolygon>
            </wp:wrapTight>
            <wp:docPr id="5" name="图片 5" descr="c011343108218b5e2176991aea81a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011343108218b5e2176991aea81a6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5260" cy="394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127635</wp:posOffset>
            </wp:positionH>
            <wp:positionV relativeFrom="paragraph">
              <wp:posOffset>150495</wp:posOffset>
            </wp:positionV>
            <wp:extent cx="5266690" cy="3950335"/>
            <wp:effectExtent l="0" t="0" r="10160" b="12065"/>
            <wp:wrapTight wrapText="bothSides">
              <wp:wrapPolygon>
                <wp:start x="0" y="0"/>
                <wp:lineTo x="0" y="21458"/>
                <wp:lineTo x="21485" y="21458"/>
                <wp:lineTo x="21485" y="0"/>
                <wp:lineTo x="0" y="0"/>
              </wp:wrapPolygon>
            </wp:wrapTight>
            <wp:docPr id="3" name="图片 3" descr="微信图片_202206241529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2062415292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络创业培训课程是通过参与式培训、翻转课堂、学习互助小组等多元化培训手段，依托实名制培训管理系统和马兰花创业培训教学服务平台，对学员进行互联网渠道创业的专业化指导和系统化训练，从而帮助学员建立互联网创业思维，了解网络创业的原理和流程，熟悉网络创业主流平台、模式特点及基本操作方法，提高网络创业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90170</wp:posOffset>
            </wp:positionH>
            <wp:positionV relativeFrom="paragraph">
              <wp:posOffset>189230</wp:posOffset>
            </wp:positionV>
            <wp:extent cx="5266690" cy="3950335"/>
            <wp:effectExtent l="0" t="0" r="10160" b="12065"/>
            <wp:wrapTight wrapText="bothSides">
              <wp:wrapPolygon>
                <wp:start x="0" y="0"/>
                <wp:lineTo x="0" y="21458"/>
                <wp:lineTo x="21485" y="21458"/>
                <wp:lineTo x="21485" y="0"/>
                <wp:lineTo x="0" y="0"/>
              </wp:wrapPolygon>
            </wp:wrapTight>
            <wp:docPr id="6" name="图片 6" descr="微信图片_202206241629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微信图片_20220624162917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通过此次培训，可以使学员们掌握如何创业的基本知识，为自主创业奠定了基础，有利的指导他们如何进行网络创业，真正体现参“加一次培训，掌握一门技能，增加一次就业机会”。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116205</wp:posOffset>
            </wp:positionH>
            <wp:positionV relativeFrom="paragraph">
              <wp:posOffset>125095</wp:posOffset>
            </wp:positionV>
            <wp:extent cx="5266690" cy="3776345"/>
            <wp:effectExtent l="0" t="0" r="10160" b="14605"/>
            <wp:wrapSquare wrapText="bothSides"/>
            <wp:docPr id="8" name="图片 8" descr="615d38b8db577bcf7afc054a9cb38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615d38b8db577bcf7afc054a9cb38a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776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92710</wp:posOffset>
            </wp:positionH>
            <wp:positionV relativeFrom="paragraph">
              <wp:posOffset>210185</wp:posOffset>
            </wp:positionV>
            <wp:extent cx="5321935" cy="3740785"/>
            <wp:effectExtent l="0" t="0" r="12065" b="12065"/>
            <wp:wrapSquare wrapText="bothSides"/>
            <wp:docPr id="7" name="图片 7" descr="4a9ac66dd8b06be0c6153ceb5e68a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4a9ac66dd8b06be0c6153ceb5e68a59"/>
                    <pic:cNvPicPr>
                      <a:picLocks noChangeAspect="1"/>
                    </pic:cNvPicPr>
                  </pic:nvPicPr>
                  <pic:blipFill>
                    <a:blip r:embed="rId10"/>
                    <a:srcRect l="8440" r="14843" b="406"/>
                    <a:stretch>
                      <a:fillRect/>
                    </a:stretch>
                  </pic:blipFill>
                  <pic:spPr>
                    <a:xfrm>
                      <a:off x="0" y="0"/>
                      <a:ext cx="5321935" cy="3740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仿宋_GB2312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zNjhkM2QxMTBmMjNjOWE2ODVhZjY0YTBkYjE2NDEifQ=="/>
  </w:docVars>
  <w:rsids>
    <w:rsidRoot w:val="00000000"/>
    <w:rsid w:val="2D606359"/>
    <w:rsid w:val="5FC85485"/>
    <w:rsid w:val="6FAC5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635</Words>
  <Characters>648</Characters>
  <Lines>0</Lines>
  <Paragraphs>0</Paragraphs>
  <TotalTime>31</TotalTime>
  <ScaleCrop>false</ScaleCrop>
  <LinksUpToDate>false</LinksUpToDate>
  <CharactersWithSpaces>674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li499460844</dc:creator>
  <cp:lastModifiedBy>li499460844</cp:lastModifiedBy>
  <dcterms:modified xsi:type="dcterms:W3CDTF">2022-06-24T09:35:53Z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2D0476459F534E8F9E16349667360143</vt:lpwstr>
  </property>
</Properties>
</file>